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A0" w:rsidRPr="00D410A0" w:rsidRDefault="00D410A0" w:rsidP="00744C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</w:pPr>
      <w:r w:rsidRPr="00D410A0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Информация об изменении тарифов на коммунальные услуги</w:t>
      </w:r>
      <w:r w:rsidR="007E4026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 xml:space="preserve"> с 01.07.2021 г.</w:t>
      </w:r>
    </w:p>
    <w:p w:rsidR="00D410A0" w:rsidRPr="00D410A0" w:rsidRDefault="00D410A0" w:rsidP="007E4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10A0">
        <w:rPr>
          <w:rFonts w:ascii="Times New Roman" w:eastAsia="Times New Roman" w:hAnsi="Times New Roman" w:cs="Times New Roman"/>
          <w:sz w:val="36"/>
          <w:szCs w:val="36"/>
          <w:lang w:eastAsia="ru-RU"/>
        </w:rPr>
        <w:t>С 1 июля 2021 года расчет платы за коммунальные услуги производиться по новым тарифам. Измени</w:t>
      </w:r>
      <w:r w:rsidR="00744CC8" w:rsidRPr="007E4026">
        <w:rPr>
          <w:rFonts w:ascii="Times New Roman" w:eastAsia="Times New Roman" w:hAnsi="Times New Roman" w:cs="Times New Roman"/>
          <w:sz w:val="36"/>
          <w:szCs w:val="36"/>
          <w:lang w:eastAsia="ru-RU"/>
        </w:rPr>
        <w:t>лась</w:t>
      </w:r>
      <w:r w:rsidRPr="00D410A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стоимость электроснабжения,  холодного водоснабжения, водоотведения и услуг по вывозу мусора. </w:t>
      </w:r>
    </w:p>
    <w:p w:rsidR="00D410A0" w:rsidRPr="00D410A0" w:rsidRDefault="00D410A0" w:rsidP="007E4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410A0" w:rsidRPr="00D410A0" w:rsidRDefault="00D410A0" w:rsidP="007E4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10A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Стоимость электроэнергии</w:t>
      </w:r>
      <w:r w:rsidRPr="00D410A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определена распоряжением Комитета по ценам и тарифам Московской области от 16.12.2020 № 256-Р. </w:t>
      </w:r>
      <w:r w:rsidR="00744CC8" w:rsidRPr="007E4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410A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1 июля </w:t>
      </w:r>
      <w:proofErr w:type="spellStart"/>
      <w:r w:rsidRPr="00D410A0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одноставочный</w:t>
      </w:r>
      <w:proofErr w:type="spellEnd"/>
      <w:r w:rsidRPr="00D410A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тариф на электрическую энергию для населения, проживающего в домах с газовой плитой, равен </w:t>
      </w:r>
      <w:r w:rsidRPr="00D4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5,93 </w:t>
      </w:r>
      <w:proofErr w:type="spellStart"/>
      <w:r w:rsidRPr="00D4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руб</w:t>
      </w:r>
      <w:proofErr w:type="spellEnd"/>
      <w:r w:rsidRPr="00D4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/кВт*ч.</w:t>
      </w:r>
      <w:r w:rsidR="00744CC8" w:rsidRPr="007E4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;</w:t>
      </w:r>
      <w:r w:rsidR="00744CC8" w:rsidRPr="007E4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остальных категорий граждан - </w:t>
      </w:r>
      <w:r w:rsidRPr="00D410A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D4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4,15 </w:t>
      </w:r>
      <w:proofErr w:type="spellStart"/>
      <w:r w:rsidRPr="00D4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руб</w:t>
      </w:r>
      <w:proofErr w:type="spellEnd"/>
      <w:r w:rsidRPr="00D4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/кВт*</w:t>
      </w:r>
      <w:proofErr w:type="gramStart"/>
      <w:r w:rsidRPr="00D410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</w:t>
      </w:r>
      <w:proofErr w:type="gramEnd"/>
      <w:r w:rsidR="00744CC8" w:rsidRPr="007E4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D410A0" w:rsidRPr="00D410A0" w:rsidRDefault="00D410A0" w:rsidP="007E4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44CC8" w:rsidRPr="007E4026" w:rsidRDefault="00D410A0" w:rsidP="007E4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410A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«Обращение с ТКО»</w:t>
      </w:r>
      <w:r w:rsidRPr="00D410A0">
        <w:rPr>
          <w:rFonts w:ascii="Times New Roman" w:eastAsia="Times New Roman" w:hAnsi="Times New Roman" w:cs="Times New Roman"/>
          <w:sz w:val="36"/>
          <w:szCs w:val="36"/>
          <w:lang w:eastAsia="ru-RU"/>
        </w:rPr>
        <w:t>. Тарифы на услугу «Обращение с ТКО» установлены Распоряжением Комитета по ценам и тарифам Московской области от 20.12.2019 № 403-Р (с учетом изменений от 18.06.2021 № 98-Р). С 1 июля плат</w:t>
      </w:r>
      <w:r w:rsidR="00645C4C" w:rsidRPr="007E4026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D410A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вывоз мусора </w:t>
      </w:r>
      <w:r w:rsidR="00645C4C" w:rsidRPr="007E4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составила </w:t>
      </w:r>
      <w:r w:rsidR="009F7F23" w:rsidRPr="007E4026">
        <w:rPr>
          <w:rFonts w:ascii="Times New Roman" w:eastAsia="Times New Roman" w:hAnsi="Times New Roman" w:cs="Times New Roman"/>
          <w:sz w:val="36"/>
          <w:szCs w:val="36"/>
          <w:lang w:eastAsia="ru-RU"/>
        </w:rPr>
        <w:t>–</w:t>
      </w:r>
      <w:r w:rsidR="00645C4C" w:rsidRPr="007E4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F7F23" w:rsidRPr="007E4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7,6</w:t>
      </w:r>
      <w:r w:rsidR="00922A8E" w:rsidRPr="007E4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05</w:t>
      </w:r>
      <w:r w:rsidR="009F7F23" w:rsidRPr="007E4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9F7F23" w:rsidRPr="007E4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руб</w:t>
      </w:r>
      <w:proofErr w:type="spellEnd"/>
      <w:r w:rsidR="009F7F23" w:rsidRPr="007E4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/м</w:t>
      </w:r>
      <w:proofErr w:type="gramStart"/>
      <w:r w:rsidR="009F7F23" w:rsidRPr="007E4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proofErr w:type="gramEnd"/>
      <w:r w:rsidR="00645C4C" w:rsidRPr="007E40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744CC8" w:rsidRPr="00D410A0" w:rsidRDefault="00744CC8" w:rsidP="007E4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C2E59" w:rsidRPr="007E4026" w:rsidRDefault="00E355D3" w:rsidP="007E4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E4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Распоряжение Комитета по ценам и тарифам Московской области от 18.12.2020 № 334-Р   </w:t>
      </w:r>
      <w:r w:rsidR="00645C4C" w:rsidRPr="007E40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1 июля </w:t>
      </w:r>
      <w:r w:rsidR="00645C4C" w:rsidRPr="00D410A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установлен </w:t>
      </w:r>
      <w:r w:rsidR="00645C4C" w:rsidRPr="00D410A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тариф</w:t>
      </w:r>
      <w:r w:rsidR="00645C4C" w:rsidRPr="007E402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на в</w:t>
      </w:r>
      <w:r w:rsidR="00D410A0" w:rsidRPr="00D410A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одоснабжение</w:t>
      </w:r>
      <w:r w:rsidR="00645C4C" w:rsidRPr="007E402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="0052614E" w:rsidRPr="007E402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– 24,98 </w:t>
      </w:r>
      <w:proofErr w:type="spellStart"/>
      <w:r w:rsidR="0052614E" w:rsidRPr="007E402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руб</w:t>
      </w:r>
      <w:proofErr w:type="spellEnd"/>
      <w:r w:rsidR="0052614E" w:rsidRPr="007E402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/м3</w:t>
      </w:r>
      <w:r w:rsidR="00645C4C" w:rsidRPr="007E402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 </w:t>
      </w:r>
      <w:r w:rsidR="00D410A0" w:rsidRPr="00D410A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, водоотведение </w:t>
      </w:r>
      <w:r w:rsidR="00645C4C" w:rsidRPr="007E402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–  </w:t>
      </w:r>
      <w:r w:rsidR="0052614E" w:rsidRPr="007E402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17,18 </w:t>
      </w:r>
      <w:proofErr w:type="spellStart"/>
      <w:r w:rsidR="0052614E" w:rsidRPr="007E402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руб</w:t>
      </w:r>
      <w:proofErr w:type="spellEnd"/>
      <w:r w:rsidR="0052614E" w:rsidRPr="007E402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м3</w:t>
      </w:r>
      <w:r w:rsidR="00645C4C" w:rsidRPr="007E402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.</w:t>
      </w:r>
    </w:p>
    <w:p w:rsidR="007C2E59" w:rsidRPr="007E4026" w:rsidRDefault="007C2E59" w:rsidP="007E4026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78F3" w:rsidRDefault="006F78F3" w:rsidP="007C2E59">
      <w:pPr>
        <w:tabs>
          <w:tab w:val="left" w:pos="6792"/>
        </w:tabs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F78F3" w:rsidRDefault="006F78F3" w:rsidP="007C2E59">
      <w:pPr>
        <w:tabs>
          <w:tab w:val="left" w:pos="6792"/>
        </w:tabs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45C4C" w:rsidRPr="007E4026" w:rsidRDefault="007C2E59" w:rsidP="007C2E59">
      <w:pPr>
        <w:tabs>
          <w:tab w:val="left" w:pos="6792"/>
        </w:tabs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7E4026">
        <w:rPr>
          <w:rFonts w:ascii="Times New Roman" w:eastAsia="Times New Roman" w:hAnsi="Times New Roman" w:cs="Times New Roman"/>
          <w:sz w:val="36"/>
          <w:szCs w:val="36"/>
          <w:lang w:eastAsia="ru-RU"/>
        </w:rPr>
        <w:t>С уважением, ООО «МП «АКСИОС»</w:t>
      </w:r>
    </w:p>
    <w:sectPr w:rsidR="00645C4C" w:rsidRPr="007E4026" w:rsidSect="009F7F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A0"/>
    <w:rsid w:val="004D504D"/>
    <w:rsid w:val="0052614E"/>
    <w:rsid w:val="005D0FA0"/>
    <w:rsid w:val="00645C4C"/>
    <w:rsid w:val="006F78F3"/>
    <w:rsid w:val="00744CC8"/>
    <w:rsid w:val="007C2E59"/>
    <w:rsid w:val="007E4026"/>
    <w:rsid w:val="00922A8E"/>
    <w:rsid w:val="009F7F23"/>
    <w:rsid w:val="00A83B8D"/>
    <w:rsid w:val="00D410A0"/>
    <w:rsid w:val="00E3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2021-07-26T08:47:00Z</cp:lastPrinted>
  <dcterms:created xsi:type="dcterms:W3CDTF">2021-07-26T08:49:00Z</dcterms:created>
  <dcterms:modified xsi:type="dcterms:W3CDTF">2021-07-26T08:49:00Z</dcterms:modified>
</cp:coreProperties>
</file>